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37E79" w:rsidRDefault="002209E1">
      <w:pPr>
        <w:jc w:val="right"/>
        <w:rPr>
          <w:b/>
        </w:rPr>
      </w:pPr>
      <w:r>
        <w:rPr>
          <w:b/>
        </w:rPr>
        <w:t>Załącznik nr 3</w:t>
      </w:r>
    </w:p>
    <w:p w14:paraId="00000002" w14:textId="77777777" w:rsidR="00B37E79" w:rsidRDefault="00B37E79">
      <w:bookmarkStart w:id="0" w:name="_GoBack"/>
      <w:bookmarkEnd w:id="0"/>
    </w:p>
    <w:p w14:paraId="00000003" w14:textId="77777777" w:rsidR="00B37E79" w:rsidRDefault="00B37E79">
      <w:pPr>
        <w:jc w:val="center"/>
      </w:pPr>
    </w:p>
    <w:p w14:paraId="00000004" w14:textId="77777777" w:rsidR="00B37E79" w:rsidRDefault="002209E1">
      <w:pPr>
        <w:jc w:val="center"/>
        <w:rPr>
          <w:b/>
        </w:rPr>
      </w:pPr>
      <w:r>
        <w:rPr>
          <w:b/>
        </w:rPr>
        <w:t>Procedura</w:t>
      </w:r>
    </w:p>
    <w:p w14:paraId="00000005" w14:textId="77777777" w:rsidR="00B37E79" w:rsidRDefault="002209E1">
      <w:pPr>
        <w:jc w:val="center"/>
        <w:rPr>
          <w:b/>
        </w:rPr>
      </w:pPr>
      <w:r>
        <w:rPr>
          <w:b/>
        </w:rPr>
        <w:t>wobec sprawcy/ofiary czynu karalnego</w:t>
      </w:r>
    </w:p>
    <w:p w14:paraId="00000006" w14:textId="77777777" w:rsidR="00B37E79" w:rsidRDefault="00B37E79">
      <w:pPr>
        <w:jc w:val="center"/>
        <w:rPr>
          <w:b/>
        </w:rPr>
      </w:pPr>
    </w:p>
    <w:p w14:paraId="00000007" w14:textId="77777777" w:rsidR="00B37E79" w:rsidRDefault="002209E1">
      <w:pPr>
        <w:rPr>
          <w:b/>
        </w:rPr>
      </w:pPr>
      <w:r>
        <w:rPr>
          <w:b/>
        </w:rPr>
        <w:t>Postępowanie wobec sprawcy czynu karalnego:</w:t>
      </w:r>
    </w:p>
    <w:p w14:paraId="00000008" w14:textId="77777777" w:rsidR="00B37E79" w:rsidRDefault="002209E1">
      <w:pPr>
        <w:numPr>
          <w:ilvl w:val="0"/>
          <w:numId w:val="1"/>
        </w:numPr>
      </w:pPr>
      <w:r>
        <w:t>Niezwłoczne powiadomienie dyrektora przedszkola.</w:t>
      </w:r>
    </w:p>
    <w:p w14:paraId="00000009" w14:textId="77777777" w:rsidR="00B37E79" w:rsidRDefault="002209E1">
      <w:pPr>
        <w:numPr>
          <w:ilvl w:val="0"/>
          <w:numId w:val="1"/>
        </w:numPr>
      </w:pPr>
      <w:r>
        <w:t>Ustalenie okoliczności czynu i ewentualnych świadków zdarzenia.</w:t>
      </w:r>
    </w:p>
    <w:p w14:paraId="0000000A" w14:textId="77777777" w:rsidR="00B37E79" w:rsidRDefault="002209E1">
      <w:pPr>
        <w:numPr>
          <w:ilvl w:val="0"/>
          <w:numId w:val="1"/>
        </w:numPr>
      </w:pPr>
      <w:r>
        <w:t>Przekazania sprawcy ( o ile jest znany i przebywa na terenie przedszkola) dyrektorowi pod opiekę.</w:t>
      </w:r>
    </w:p>
    <w:p w14:paraId="0000000B" w14:textId="77777777" w:rsidR="00B37E79" w:rsidRDefault="002209E1">
      <w:pPr>
        <w:numPr>
          <w:ilvl w:val="0"/>
          <w:numId w:val="1"/>
        </w:numPr>
      </w:pPr>
      <w:r>
        <w:t>Niezwłoczne powiadomienie Policji w przypadku, kiedy sprawa jest poważna (rozbój, uszkodzenie ciała itp.) tożsamość sprawcy nie jest nikomu znana.</w:t>
      </w:r>
    </w:p>
    <w:p w14:paraId="0000000C" w14:textId="77777777" w:rsidR="00B37E79" w:rsidRDefault="002209E1">
      <w:pPr>
        <w:numPr>
          <w:ilvl w:val="0"/>
          <w:numId w:val="1"/>
        </w:numPr>
      </w:pPr>
      <w:r>
        <w:t>Zabezpieczenie ewentualnych dowodów przestępstwa lub przedmiotów pochodzących z przestępstwa i przekazanie ich Policji (np. sprawca rozboju na terenie przedszkola używa noża i uciekając porzuca go lub porzuca jakiś przedmiot pochodzący z kradzieży).</w:t>
      </w:r>
    </w:p>
    <w:p w14:paraId="0000000D" w14:textId="77777777" w:rsidR="00B37E79" w:rsidRDefault="00B37E79"/>
    <w:p w14:paraId="0000000E" w14:textId="77777777" w:rsidR="00B37E79" w:rsidRDefault="002209E1">
      <w:pPr>
        <w:rPr>
          <w:b/>
        </w:rPr>
      </w:pPr>
      <w:r>
        <w:rPr>
          <w:b/>
        </w:rPr>
        <w:t>Postępowanie wobec ofiary czyny karalnego:</w:t>
      </w:r>
    </w:p>
    <w:p w14:paraId="0000000F" w14:textId="77777777" w:rsidR="00B37E79" w:rsidRDefault="002209E1">
      <w:pPr>
        <w:numPr>
          <w:ilvl w:val="0"/>
          <w:numId w:val="2"/>
        </w:numPr>
      </w:pPr>
      <w:r>
        <w:t>Osoba będąca świadkiem, która dostrzegła zagrożenie, udziela ofierze czynu karalnego pierwszej pomocy bądź zapewnia jej udzielenie poprzez wezwanie lekarza - w przypadku, kiedy ofiara doznała obrażeń.</w:t>
      </w:r>
    </w:p>
    <w:p w14:paraId="00000010" w14:textId="77777777" w:rsidR="00B37E79" w:rsidRDefault="002209E1">
      <w:pPr>
        <w:numPr>
          <w:ilvl w:val="0"/>
          <w:numId w:val="2"/>
        </w:numPr>
      </w:pPr>
      <w:r>
        <w:t>Świadek zdarzenia powiadamia o sytuacji dyrektora przedszkola.</w:t>
      </w:r>
    </w:p>
    <w:p w14:paraId="00000011" w14:textId="77777777" w:rsidR="00B37E79" w:rsidRDefault="002209E1">
      <w:pPr>
        <w:numPr>
          <w:ilvl w:val="0"/>
          <w:numId w:val="2"/>
        </w:numPr>
      </w:pPr>
      <w:r>
        <w:t>Dyrektor przedszkola niezwłocznie powiadamia bliskich - ofiary czynu karalnego.</w:t>
      </w:r>
    </w:p>
    <w:p w14:paraId="00000012" w14:textId="77777777" w:rsidR="00B37E79" w:rsidRDefault="002209E1">
      <w:pPr>
        <w:numPr>
          <w:ilvl w:val="0"/>
          <w:numId w:val="2"/>
        </w:numPr>
      </w:pPr>
      <w:r>
        <w:t>Dyrektor przedszkola niezwłocznie wzywa Policję, szczególnie w przypadku, kiedy istnieje konieczność profesjonalnego zabezpieczenia śladów przestępstwa, ustalenia okoliczności i ewentualnych świadków zdarzenia.</w:t>
      </w:r>
    </w:p>
    <w:p w14:paraId="00000013" w14:textId="77777777" w:rsidR="00B37E79" w:rsidRDefault="00B37E79"/>
    <w:p w14:paraId="00000014" w14:textId="77777777" w:rsidR="00B37E79" w:rsidRDefault="002209E1">
      <w:r>
        <w:t>Procedura obowiązuje z dniem ogłoszenia zarządzenia.</w:t>
      </w:r>
    </w:p>
    <w:p w14:paraId="00000015" w14:textId="77777777" w:rsidR="00B37E79" w:rsidRDefault="00B37E79"/>
    <w:sectPr w:rsidR="00B37E7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F112A"/>
    <w:multiLevelType w:val="multilevel"/>
    <w:tmpl w:val="7758F7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9756870"/>
    <w:multiLevelType w:val="multilevel"/>
    <w:tmpl w:val="D144AD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37E79"/>
    <w:rsid w:val="002209E1"/>
    <w:rsid w:val="00A16491"/>
    <w:rsid w:val="00B3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Duszyńska</dc:creator>
  <cp:lastModifiedBy>Admin</cp:lastModifiedBy>
  <cp:revision>2</cp:revision>
  <cp:lastPrinted>2024-02-22T08:54:00Z</cp:lastPrinted>
  <dcterms:created xsi:type="dcterms:W3CDTF">2024-02-22T08:54:00Z</dcterms:created>
  <dcterms:modified xsi:type="dcterms:W3CDTF">2024-02-22T08:54:00Z</dcterms:modified>
</cp:coreProperties>
</file>