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CF" w:rsidRPr="00B97BCF" w:rsidRDefault="00B97BCF" w:rsidP="00B97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B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Julian Tuwim</w:t>
      </w:r>
    </w:p>
    <w:p w:rsidR="00B97BCF" w:rsidRPr="00B97BCF" w:rsidRDefault="00B97BCF" w:rsidP="00B97BCF">
      <w:pPr>
        <w:pStyle w:val="Nagwek2"/>
        <w:shd w:val="clear" w:color="auto" w:fill="FFFFFF"/>
        <w:spacing w:before="150" w:after="30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„</w:t>
      </w:r>
      <w:r w:rsidRPr="00B97BC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Okulary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”</w:t>
      </w:r>
      <w:bookmarkStart w:id="0" w:name="_GoBack"/>
      <w:bookmarkEnd w:id="0"/>
    </w:p>
    <w:p w:rsidR="00A95116" w:rsidRPr="00B97BCF" w:rsidRDefault="00B97BCF" w:rsidP="00B97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Biega, krzyczy pan Hilary: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"Gdzie są moje okulary?"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Szuka w spodniach i w surducie,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W prawym bucie, w lewym bucie.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Wszystko w szafach poprzewracał,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Maca szlafrok, palto maca.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"Skandal! - krzyczy - nie do wiary!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Ktoś mi ukradł okulary!"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Pod kanapą, na kanapie,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Wszędzie szuka, parska, sapie!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Szuka w piecu i w kominie,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W mysiej dziurze i w pianinie.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Już podłogę chce odrywać,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Już policję zaczął wzywać.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Nagle zerknął do lusterka...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Nie chce wierzyć... Znowu zerka.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Znalazł! Są! Okazało się,</w:t>
      </w:r>
      <w:r w:rsidRPr="00B97BCF">
        <w:rPr>
          <w:rFonts w:ascii="Times New Roman" w:hAnsi="Times New Roman" w:cs="Times New Roman"/>
          <w:sz w:val="24"/>
          <w:szCs w:val="24"/>
        </w:rPr>
        <w:br/>
      </w:r>
      <w:r w:rsidRPr="00B97BCF">
        <w:rPr>
          <w:rFonts w:ascii="Times New Roman" w:hAnsi="Times New Roman" w:cs="Times New Roman"/>
          <w:sz w:val="24"/>
          <w:szCs w:val="24"/>
          <w:shd w:val="clear" w:color="auto" w:fill="FFFFFF"/>
        </w:rPr>
        <w:t>Że je ma na własnym nosie.</w:t>
      </w:r>
    </w:p>
    <w:sectPr w:rsidR="00A95116" w:rsidRPr="00B9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CF"/>
    <w:rsid w:val="00A95116"/>
    <w:rsid w:val="00B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B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7B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97BC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B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7B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97BC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394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2020-06-17T15:34:00Z</dcterms:created>
  <dcterms:modified xsi:type="dcterms:W3CDTF">2020-06-17T15:42:00Z</dcterms:modified>
</cp:coreProperties>
</file>