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„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Pisanki”</w:t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Dorota Gellner</w:t>
        <w:tab/>
      </w:r>
    </w:p>
    <w:p>
      <w:pPr>
        <w:pStyle w:val="Normal"/>
        <w:spacing w:before="0" w:after="20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Patrzcie,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ile na stole pisanek!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Każda ma oczy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malowane,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naklejane.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Każda ma uśmiech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kolorowy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leży na stole grzecznie,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żeby się nie potłuc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przypadkiem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dzień świąteczny.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Ale pamiętajcie!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Pisanki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nie są do jedzenia!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 pisanek się wyklują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świąteczne życzenia.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9105486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64675493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Application>LibreOffice/5.2.0.4$Windows_x86 LibreOffice_project/066b007f5ebcc236395c7d282ba488bca6720265</Application>
  <Pages>1</Pages>
  <Words>44</Words>
  <Characters>243</Characters>
  <CharactersWithSpaces>285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2020-04-09T02:44:29Z</dcterms:modified>
  <cp:revision>60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