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Mocnowyrniony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Ciekawostki</w:t>
        <w:tab/>
        <w:t>na temat pisanek.</w:t>
      </w:r>
    </w:p>
    <w:p>
      <w:pPr>
        <w:pStyle w:val="Normal"/>
        <w:jc w:val="both"/>
        <w:rPr/>
      </w:pPr>
      <w:r>
        <w:rPr>
          <w:rStyle w:val="Mocnowyrniony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• </w:t>
      </w:r>
      <w:r>
        <w:rPr>
          <w:rStyle w:val="Mocnowyrniony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Dlaczego jajko malowane</w:t>
        <w:tab/>
        <w:t>we wzory nazywa się</w:t>
        <w:tab/>
        <w:t>pisanką? Zgodnie z tradycją, te wzory pisze się na jajku rozgrzanym woskiem, używając maleńkiego lejka ze skuwki od sznurowadła oraz szpilki do robienia kropek. Gdy jajko z napisanym wzorem zanurzymy w farbie, a potem usuniemy wosk w gorącej wodzie, pozostanie jasny wzór na barwnym tle.</w:t>
      </w:r>
    </w:p>
    <w:p>
      <w:pPr>
        <w:pStyle w:val="Normal"/>
        <w:spacing w:before="0" w:after="200"/>
        <w:jc w:val="both"/>
        <w:rPr/>
      </w:pPr>
      <w:r>
        <w:rPr>
          <w:rStyle w:val="Mocnowyrniony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• </w:t>
      </w:r>
      <w:r>
        <w:rPr>
          <w:rStyle w:val="Mocnowyrniony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Jaki był pożytek z pisanek? Kiedyś pisanki zakopywano pod progami domów, aby zapewniły mieszkańcom szczęście i dostatek. Skorupki jaj wielkanocnych rzucano pod drzewa owocowe, aby zapobiec szkodnikom i spro</w:t>
        <w:softHyphen/>
        <w:t>wadzić urodzaj. Dziewczęta myły włosy w wodzie, w której gotowano jajka na pisanki, aby bujnie rosły.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Application>LibreOffice/5.2.0.4$Windows_x86 LibreOffice_project/066b007f5ebcc236395c7d282ba488bca6720265</Application>
  <Pages>1</Pages>
  <Words>103</Words>
  <Characters>574</Characters>
  <CharactersWithSpaces>675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2020-04-07T14:15:39Z</dcterms:modified>
  <cp:revision>53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